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D34E0" w14:textId="77777777" w:rsidR="00555E59" w:rsidRDefault="007D1396" w:rsidP="007D1396">
      <w:pPr>
        <w:pStyle w:val="Heading1"/>
        <w:rPr>
          <w:lang w:val="en-GB"/>
        </w:rPr>
      </w:pPr>
      <w:bookmarkStart w:id="0" w:name="_GoBack"/>
      <w:bookmarkEnd w:id="0"/>
      <w:r>
        <w:rPr>
          <w:lang w:val="en-GB"/>
        </w:rPr>
        <w:t>Communication Plan</w:t>
      </w:r>
    </w:p>
    <w:p w14:paraId="672A6659" w14:textId="77777777" w:rsidR="007D1396" w:rsidRDefault="007D1396" w:rsidP="007D1396">
      <w:pPr>
        <w:rPr>
          <w:lang w:val="en-GB"/>
        </w:rPr>
      </w:pPr>
    </w:p>
    <w:tbl>
      <w:tblPr>
        <w:tblStyle w:val="MarathonHealth-BASICBLACK2"/>
        <w:tblW w:w="0" w:type="auto"/>
        <w:tblLook w:val="04A0" w:firstRow="1" w:lastRow="0" w:firstColumn="1" w:lastColumn="0" w:noHBand="0" w:noVBand="1"/>
      </w:tblPr>
      <w:tblGrid>
        <w:gridCol w:w="3398"/>
        <w:gridCol w:w="3604"/>
        <w:gridCol w:w="3399"/>
      </w:tblGrid>
      <w:tr w:rsidR="00451E24" w:rsidRPr="00451E24" w14:paraId="0C25A24E" w14:textId="77777777" w:rsidTr="00451E24">
        <w:tc>
          <w:tcPr>
            <w:tcW w:w="10196" w:type="dxa"/>
            <w:gridSpan w:val="3"/>
            <w:shd w:val="clear" w:color="auto" w:fill="5D0F68"/>
          </w:tcPr>
          <w:p w14:paraId="0F37F377" w14:textId="77777777" w:rsidR="00451E24" w:rsidRPr="00451E24" w:rsidRDefault="00451E24" w:rsidP="00451E24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t>Example of how a team has agreed to work together</w:t>
            </w:r>
          </w:p>
        </w:tc>
      </w:tr>
      <w:tr w:rsidR="00451E24" w:rsidRPr="00451E24" w14:paraId="4C43AD24" w14:textId="77777777" w:rsidTr="00451E24">
        <w:tc>
          <w:tcPr>
            <w:tcW w:w="3398" w:type="dxa"/>
            <w:shd w:val="clear" w:color="auto" w:fill="D8D8D8"/>
          </w:tcPr>
          <w:p w14:paraId="15F68445" w14:textId="77777777" w:rsidR="00451E24" w:rsidRPr="00451E24" w:rsidRDefault="00451E24" w:rsidP="00451E24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Task</w:t>
            </w:r>
          </w:p>
        </w:tc>
        <w:tc>
          <w:tcPr>
            <w:tcW w:w="3399" w:type="dxa"/>
            <w:shd w:val="clear" w:color="auto" w:fill="D8D8D8"/>
          </w:tcPr>
          <w:p w14:paraId="0231F8D0" w14:textId="77777777" w:rsidR="00451E24" w:rsidRPr="00451E24" w:rsidRDefault="00451E24" w:rsidP="00451E24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Details</w:t>
            </w:r>
          </w:p>
        </w:tc>
        <w:tc>
          <w:tcPr>
            <w:tcW w:w="3399" w:type="dxa"/>
            <w:shd w:val="clear" w:color="auto" w:fill="D8D8D8"/>
          </w:tcPr>
          <w:p w14:paraId="0719A626" w14:textId="77777777" w:rsidR="00451E24" w:rsidRPr="00451E24" w:rsidRDefault="00451E24" w:rsidP="00451E24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Responsibility</w:t>
            </w:r>
          </w:p>
        </w:tc>
      </w:tr>
      <w:tr w:rsidR="00451E24" w:rsidRPr="00451E24" w14:paraId="3DA7F5E3" w14:textId="77777777" w:rsidTr="00F25A97">
        <w:tc>
          <w:tcPr>
            <w:tcW w:w="33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4BC92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325793070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Initial teleconference and follow up face to face meeting 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802C7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2905761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Report on progress of actions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37501D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29057618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62DAF23F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29057618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Opportunity to discuss others updates and follow up on outstanding actions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DAB6C7B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29057618"/>
              <w:rPr>
                <w:rStyle w:val="normaltextrun"/>
              </w:rPr>
            </w:pPr>
          </w:p>
          <w:p w14:paraId="69B18771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29057618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Identify the need for new actions and escalate road blocks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EB378F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290576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CF4BF7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18949151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All core team members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7BEAA2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37867384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F148015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68841019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Periphery team members as required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51E24" w:rsidRPr="00451E24" w14:paraId="75B69FD6" w14:textId="77777777" w:rsidTr="00F25A97">
        <w:tc>
          <w:tcPr>
            <w:tcW w:w="33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94F37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1291472607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Provide updates via email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47231C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1162887978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Address email to person you need to connect and cc </w:t>
            </w:r>
            <w:r>
              <w:rPr>
                <w:rStyle w:val="normaltextrun"/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Team Rachel 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so there is no increase in unnecessary emails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05A809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116288797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16E27" w14:textId="77777777" w:rsidR="00451E24" w:rsidRDefault="00451E24" w:rsidP="00451E2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44319018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All core team members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51E24" w:rsidRPr="00451E24" w14:paraId="6FF1737E" w14:textId="77777777" w:rsidTr="00F25A97">
        <w:tc>
          <w:tcPr>
            <w:tcW w:w="33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39A801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233129116"/>
              <w:rPr>
                <w:rFonts w:ascii="Segoe UI" w:hAnsi="Segoe UI" w:cs="Segoe UI"/>
                <w:color w:val="FFFFFF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Action plan updates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67439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15607467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Review Action plan at every team meeting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39BBE3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56131424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501AE4EA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5613142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Review previous decisions/outcomes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C8F396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98981466"/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FFD20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divId w:val="89898146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Continue to update action plan after teleconferences/meetings to record progress 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F6126" w14:textId="77777777" w:rsidR="00451E24" w:rsidRDefault="00451E24" w:rsidP="00451E2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40798615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Rotating Roster</w:t>
            </w:r>
            <w:r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2A3D3EC" w14:textId="77777777" w:rsidR="007D1396" w:rsidRDefault="007D1396" w:rsidP="007D1396">
      <w:pPr>
        <w:rPr>
          <w:lang w:val="en-GB"/>
        </w:rPr>
      </w:pPr>
    </w:p>
    <w:tbl>
      <w:tblPr>
        <w:tblStyle w:val="MarathonHealth-BASICBLACK2"/>
        <w:tblW w:w="0" w:type="auto"/>
        <w:tblLook w:val="04A0" w:firstRow="1" w:lastRow="0" w:firstColumn="1" w:lastColumn="0" w:noHBand="0" w:noVBand="1"/>
      </w:tblPr>
      <w:tblGrid>
        <w:gridCol w:w="3898"/>
        <w:gridCol w:w="3899"/>
        <w:gridCol w:w="3899"/>
      </w:tblGrid>
      <w:tr w:rsidR="00451E24" w:rsidRPr="00451E24" w14:paraId="27181F55" w14:textId="77777777" w:rsidTr="00451E24">
        <w:trPr>
          <w:trHeight w:val="762"/>
        </w:trPr>
        <w:tc>
          <w:tcPr>
            <w:tcW w:w="11696" w:type="dxa"/>
            <w:gridSpan w:val="3"/>
            <w:shd w:val="clear" w:color="auto" w:fill="5D0F68"/>
          </w:tcPr>
          <w:p w14:paraId="270D783D" w14:textId="77777777" w:rsidR="00451E24" w:rsidRPr="00451E24" w:rsidRDefault="00451E24" w:rsidP="0055697C">
            <w:pPr>
              <w:spacing w:before="40" w:after="40" w:line="264" w:lineRule="auto"/>
              <w:rPr>
                <w:rFonts w:ascii="Arial" w:hAnsi="Arial" w:cs="Times New Roman"/>
                <w:b/>
              </w:rPr>
            </w:pPr>
            <w:r>
              <w:rPr>
                <w:rFonts w:ascii="Arial" w:hAnsi="Arial" w:cs="Times New Roman"/>
                <w:b/>
              </w:rPr>
              <w:lastRenderedPageBreak/>
              <w:t>Blank Communication Plan</w:t>
            </w:r>
          </w:p>
        </w:tc>
      </w:tr>
      <w:tr w:rsidR="00451E24" w:rsidRPr="00451E24" w14:paraId="641D8E53" w14:textId="77777777" w:rsidTr="00451E24">
        <w:trPr>
          <w:trHeight w:val="561"/>
        </w:trPr>
        <w:tc>
          <w:tcPr>
            <w:tcW w:w="3898" w:type="dxa"/>
            <w:shd w:val="clear" w:color="auto" w:fill="D8D8D8"/>
          </w:tcPr>
          <w:p w14:paraId="68DF717A" w14:textId="77777777" w:rsidR="00451E24" w:rsidRPr="00451E24" w:rsidRDefault="00451E24" w:rsidP="0055697C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Task</w:t>
            </w:r>
          </w:p>
        </w:tc>
        <w:tc>
          <w:tcPr>
            <w:tcW w:w="3899" w:type="dxa"/>
            <w:shd w:val="clear" w:color="auto" w:fill="D8D8D8"/>
          </w:tcPr>
          <w:p w14:paraId="437649DC" w14:textId="77777777" w:rsidR="00451E24" w:rsidRPr="00451E24" w:rsidRDefault="00451E24" w:rsidP="0055697C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Details</w:t>
            </w:r>
          </w:p>
        </w:tc>
        <w:tc>
          <w:tcPr>
            <w:tcW w:w="3899" w:type="dxa"/>
            <w:shd w:val="clear" w:color="auto" w:fill="D8D8D8"/>
          </w:tcPr>
          <w:p w14:paraId="41D04E93" w14:textId="77777777" w:rsidR="00451E24" w:rsidRPr="00451E24" w:rsidRDefault="00451E24" w:rsidP="0055697C">
            <w:pPr>
              <w:spacing w:before="40" w:after="40" w:line="264" w:lineRule="auto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Responsibility</w:t>
            </w:r>
          </w:p>
        </w:tc>
      </w:tr>
      <w:tr w:rsidR="00451E24" w:rsidRPr="00451E24" w14:paraId="0D0B940D" w14:textId="77777777" w:rsidTr="00451E24">
        <w:trPr>
          <w:trHeight w:val="1339"/>
        </w:trPr>
        <w:tc>
          <w:tcPr>
            <w:tcW w:w="38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7B00A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FFFF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061E4C" w14:textId="77777777" w:rsidR="00451E24" w:rsidRDefault="00451E24" w:rsidP="00451E2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EAFD9C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51E24" w:rsidRPr="00451E24" w14:paraId="4B94D5A5" w14:textId="77777777" w:rsidTr="00451E24">
        <w:trPr>
          <w:trHeight w:val="1826"/>
        </w:trPr>
        <w:tc>
          <w:tcPr>
            <w:tcW w:w="38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EEC669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FFFF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56B9AB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</w:pPr>
          </w:p>
          <w:p w14:paraId="45FB0818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F31CB" w14:textId="77777777" w:rsidR="00451E24" w:rsidRDefault="00451E24" w:rsidP="005569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51E24" w:rsidRPr="00451E24" w14:paraId="53128261" w14:textId="77777777" w:rsidTr="00451E24">
        <w:trPr>
          <w:trHeight w:val="1336"/>
        </w:trPr>
        <w:tc>
          <w:tcPr>
            <w:tcW w:w="389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86C05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FFFF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1652C" w14:textId="77777777" w:rsidR="00451E24" w:rsidRDefault="00451E24" w:rsidP="0055697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89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9056E" w14:textId="77777777" w:rsidR="00451E24" w:rsidRDefault="00451E24" w:rsidP="005569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1299C43A" w14:textId="77777777" w:rsidR="00451E24" w:rsidRPr="007D1396" w:rsidRDefault="00451E24" w:rsidP="007D1396">
      <w:pPr>
        <w:rPr>
          <w:lang w:val="en-GB"/>
        </w:rPr>
      </w:pPr>
    </w:p>
    <w:sectPr w:rsidR="00451E24" w:rsidRPr="007D1396" w:rsidSect="00F42347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8E64E8" w:rsidRDefault="008E64E8" w:rsidP="007077F7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8E64E8" w:rsidRDefault="008E64E8" w:rsidP="0070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0EEFF" w14:textId="7DBF1955" w:rsidR="3C37A5F3" w:rsidRDefault="3C37A5F3">
    <w:r w:rsidRPr="3C37A5F3">
      <w:rPr>
        <w:rFonts w:ascii="Calibri" w:eastAsia="Calibri" w:hAnsi="Calibri" w:cs="Calibri"/>
      </w:rPr>
      <w:t>This document has been sourced and adapted with permission from the former NSW Integrated Service Response Program 2020.</w:t>
    </w:r>
  </w:p>
  <w:p w14:paraId="158E1B33" w14:textId="3FCDF1E8" w:rsidR="3C37A5F3" w:rsidRDefault="3C37A5F3" w:rsidP="3C37A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8E64E8" w:rsidRDefault="008E64E8" w:rsidP="007077F7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8E64E8" w:rsidRDefault="008E64E8" w:rsidP="0070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BEF00" w14:textId="77777777" w:rsidR="007077F7" w:rsidRDefault="3C37A5F3" w:rsidP="007077F7">
    <w:pPr>
      <w:pStyle w:val="Header"/>
      <w:jc w:val="right"/>
    </w:pPr>
    <w:r>
      <w:rPr>
        <w:noProof/>
      </w:rPr>
      <w:drawing>
        <wp:inline distT="0" distB="0" distL="0" distR="0" wp14:anchorId="39456A1C" wp14:editId="3C37A5F3">
          <wp:extent cx="1460634" cy="61757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634" cy="617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18B2"/>
    <w:multiLevelType w:val="hybridMultilevel"/>
    <w:tmpl w:val="40324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75229"/>
    <w:multiLevelType w:val="hybridMultilevel"/>
    <w:tmpl w:val="72FEE3BC"/>
    <w:lvl w:ilvl="0" w:tplc="7B26D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81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C2A6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362F1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39EB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8A1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DCC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6F4F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0126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1274C9"/>
    <w:multiLevelType w:val="multilevel"/>
    <w:tmpl w:val="2C98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47"/>
    <w:rsid w:val="001D5EEC"/>
    <w:rsid w:val="00451E24"/>
    <w:rsid w:val="00555E59"/>
    <w:rsid w:val="007077F7"/>
    <w:rsid w:val="007D1396"/>
    <w:rsid w:val="008E64E8"/>
    <w:rsid w:val="00F42347"/>
    <w:rsid w:val="3C37A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4A63"/>
  <w15:chartTrackingRefBased/>
  <w15:docId w15:val="{4E7C85C6-CAB4-4E0E-BCA6-04819DAA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E24"/>
  </w:style>
  <w:style w:type="paragraph" w:styleId="Heading1">
    <w:name w:val="heading 1"/>
    <w:basedOn w:val="Normal"/>
    <w:next w:val="Normal"/>
    <w:link w:val="Heading1Char"/>
    <w:uiPriority w:val="9"/>
    <w:qFormat/>
    <w:rsid w:val="00F42347"/>
    <w:pPr>
      <w:keepNext/>
      <w:keepLines/>
      <w:spacing w:before="480" w:after="40" w:line="264" w:lineRule="auto"/>
      <w:outlineLvl w:val="0"/>
    </w:pPr>
    <w:rPr>
      <w:rFonts w:ascii="Arial" w:eastAsiaTheme="majorEastAsia" w:hAnsi="Arial" w:cstheme="majorBidi"/>
      <w:b/>
      <w:bCs/>
      <w:color w:val="5D0F6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347"/>
    <w:rPr>
      <w:rFonts w:ascii="Arial" w:eastAsiaTheme="majorEastAsia" w:hAnsi="Arial" w:cstheme="majorBidi"/>
      <w:b/>
      <w:bCs/>
      <w:color w:val="5D0F68"/>
      <w:sz w:val="32"/>
      <w:szCs w:val="28"/>
    </w:rPr>
  </w:style>
  <w:style w:type="table" w:styleId="TableGrid">
    <w:name w:val="Table Grid"/>
    <w:aliases w:val="Marathon Health - BASIC BLACK"/>
    <w:basedOn w:val="TableNormal"/>
    <w:uiPriority w:val="59"/>
    <w:rsid w:val="00F4234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347"/>
    <w:pPr>
      <w:ind w:left="720"/>
      <w:contextualSpacing/>
    </w:pPr>
  </w:style>
  <w:style w:type="table" w:customStyle="1" w:styleId="MarathonHealth-BASICBLACK1">
    <w:name w:val="Marathon Health - BASIC BLACK1"/>
    <w:basedOn w:val="TableNormal"/>
    <w:next w:val="TableGrid"/>
    <w:uiPriority w:val="59"/>
    <w:rsid w:val="007D139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arathonHealth-BASICBLACK2">
    <w:name w:val="Marathon Health - BASIC BLACK2"/>
    <w:basedOn w:val="TableNormal"/>
    <w:next w:val="TableGrid"/>
    <w:uiPriority w:val="59"/>
    <w:rsid w:val="00451E2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51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51E24"/>
  </w:style>
  <w:style w:type="character" w:customStyle="1" w:styleId="eop">
    <w:name w:val="eop"/>
    <w:basedOn w:val="DefaultParagraphFont"/>
    <w:rsid w:val="00451E24"/>
  </w:style>
  <w:style w:type="paragraph" w:styleId="Header">
    <w:name w:val="header"/>
    <w:basedOn w:val="Normal"/>
    <w:link w:val="HeaderChar"/>
    <w:uiPriority w:val="99"/>
    <w:unhideWhenUsed/>
    <w:rsid w:val="00707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F7"/>
  </w:style>
  <w:style w:type="paragraph" w:styleId="Footer">
    <w:name w:val="footer"/>
    <w:basedOn w:val="Normal"/>
    <w:link w:val="FooterChar"/>
    <w:uiPriority w:val="99"/>
    <w:unhideWhenUsed/>
    <w:rsid w:val="007077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25f8ff-077d-4ec3-a551-5cad7c2a2094" xsi:nil="true"/>
    <lcf76f155ced4ddcb4097134ff3c332f xmlns="466d7463-2f80-468e-a706-d27e4e01d2e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C18843C6B584AA94EDCB975BF6781" ma:contentTypeVersion="16" ma:contentTypeDescription="Create a new document." ma:contentTypeScope="" ma:versionID="e25e7da882632e9e4a812b09721457ce">
  <xsd:schema xmlns:xsd="http://www.w3.org/2001/XMLSchema" xmlns:xs="http://www.w3.org/2001/XMLSchema" xmlns:p="http://schemas.microsoft.com/office/2006/metadata/properties" xmlns:ns2="466d7463-2f80-468e-a706-d27e4e01d2e2" xmlns:ns3="6a25f8ff-077d-4ec3-a551-5cad7c2a2094" targetNamespace="http://schemas.microsoft.com/office/2006/metadata/properties" ma:root="true" ma:fieldsID="f811dde2b1c771fec809e2fab7afc2fb" ns2:_="" ns3:_="">
    <xsd:import namespace="466d7463-2f80-468e-a706-d27e4e01d2e2"/>
    <xsd:import namespace="6a25f8ff-077d-4ec3-a551-5cad7c2a2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d7463-2f80-468e-a706-d27e4e01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8a281d-11cb-4251-a0ea-4f50b92b0b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f8ff-077d-4ec3-a551-5cad7c2a2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9577c5-69e7-4b6f-ac59-f7de57e913fc}" ma:internalName="TaxCatchAll" ma:showField="CatchAllData" ma:web="6a25f8ff-077d-4ec3-a551-5cad7c2a2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2BFB0-A665-4F84-B40C-670AFAB51F24}">
  <ds:schemaRefs>
    <ds:schemaRef ds:uri="http://purl.org/dc/terms/"/>
    <ds:schemaRef ds:uri="http://purl.org/dc/dcmitype/"/>
    <ds:schemaRef ds:uri="fa3cdc29-2e0a-4ba5-a4a8-ad22c73680cc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91fb8b1-1979-4235-a847-b0593aa29c3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609DBD-6DE4-4A6C-AEC2-2B76D846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95DB5-DABC-4CD5-B9BC-9B5F154B04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Health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Sheely</dc:creator>
  <cp:keywords/>
  <dc:description/>
  <cp:lastModifiedBy>Emma Mahady</cp:lastModifiedBy>
  <cp:revision>2</cp:revision>
  <dcterms:created xsi:type="dcterms:W3CDTF">2021-02-05T00:30:00Z</dcterms:created>
  <dcterms:modified xsi:type="dcterms:W3CDTF">2021-02-05T00:30:00Z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0x010100D2BDD9080053ED478A4E63F5EB8FEE32</vt:lpwstr>
  </property>
</Properties>
</file>